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F" w:rsidRDefault="0012571F" w:rsidP="0012571F">
      <w:pPr>
        <w:pStyle w:val="PartHeading"/>
        <w:spacing w:before="720" w:after="0"/>
        <w:rPr>
          <w:caps w:val="0"/>
        </w:rPr>
      </w:pPr>
      <w:r>
        <w:rPr>
          <w:caps w:val="0"/>
        </w:rPr>
        <w:t>Eighth</w:t>
      </w:r>
      <w:r w:rsidRPr="00C2185D">
        <w:rPr>
          <w:caps w:val="0"/>
        </w:rPr>
        <w:t xml:space="preserve"> Meeting of the Expert Group on </w:t>
      </w:r>
      <w:r>
        <w:rPr>
          <w:caps w:val="0"/>
        </w:rPr>
        <w:t>Uncertainty Analysis in Modelling (EGUAM)</w:t>
      </w:r>
    </w:p>
    <w:p w:rsidR="0012571F" w:rsidRPr="00C2185D" w:rsidRDefault="0012571F" w:rsidP="0012571F">
      <w:pPr>
        <w:pStyle w:val="PartHeading"/>
        <w:spacing w:before="120" w:after="480"/>
        <w:rPr>
          <w:caps w:val="0"/>
        </w:rPr>
      </w:pPr>
      <w:proofErr w:type="gramStart"/>
      <w:r w:rsidRPr="00C2185D">
        <w:rPr>
          <w:caps w:val="0"/>
        </w:rPr>
        <w:t>of</w:t>
      </w:r>
      <w:proofErr w:type="gramEnd"/>
      <w:r w:rsidRPr="00C2185D">
        <w:rPr>
          <w:caps w:val="0"/>
        </w:rPr>
        <w:t xml:space="preserve"> Working Party on Scientific Issues of Reactor Systems (WPRS)</w:t>
      </w:r>
    </w:p>
    <w:p w:rsidR="0012571F" w:rsidRPr="00504D99" w:rsidRDefault="0012571F" w:rsidP="0012571F">
      <w:pPr>
        <w:spacing w:after="120"/>
        <w:jc w:val="center"/>
        <w:rPr>
          <w:b/>
          <w:iCs/>
        </w:rPr>
      </w:pPr>
      <w:r>
        <w:rPr>
          <w:b/>
          <w:iCs/>
          <w:lang w:eastAsia="ja-JP"/>
        </w:rPr>
        <w:t>21</w:t>
      </w:r>
      <w:r w:rsidRPr="00504D99">
        <w:rPr>
          <w:b/>
          <w:iCs/>
          <w:lang w:eastAsia="ja-JP"/>
        </w:rPr>
        <w:t xml:space="preserve"> February 201</w:t>
      </w:r>
      <w:r>
        <w:rPr>
          <w:b/>
          <w:iCs/>
          <w:lang w:eastAsia="ja-JP"/>
        </w:rPr>
        <w:t>8 (09:0</w:t>
      </w:r>
      <w:r w:rsidRPr="00504D99">
        <w:rPr>
          <w:b/>
          <w:iCs/>
          <w:lang w:eastAsia="ja-JP"/>
        </w:rPr>
        <w:t>0-1</w:t>
      </w:r>
      <w:r>
        <w:rPr>
          <w:b/>
          <w:iCs/>
          <w:lang w:eastAsia="ja-JP"/>
        </w:rPr>
        <w:t>3</w:t>
      </w:r>
      <w:r w:rsidRPr="00504D99">
        <w:rPr>
          <w:b/>
          <w:iCs/>
          <w:lang w:eastAsia="ja-JP"/>
        </w:rPr>
        <w:t>:</w:t>
      </w:r>
      <w:r>
        <w:rPr>
          <w:b/>
          <w:iCs/>
          <w:lang w:eastAsia="ja-JP"/>
        </w:rPr>
        <w:t>0</w:t>
      </w:r>
      <w:r w:rsidRPr="00504D99">
        <w:rPr>
          <w:b/>
          <w:iCs/>
          <w:lang w:eastAsia="ja-JP"/>
        </w:rPr>
        <w:t>0)</w:t>
      </w:r>
    </w:p>
    <w:p w:rsidR="0012571F" w:rsidRPr="00504D99" w:rsidRDefault="0012571F" w:rsidP="0012571F">
      <w:pPr>
        <w:spacing w:before="240"/>
        <w:jc w:val="center"/>
        <w:rPr>
          <w:b/>
          <w:iCs/>
        </w:rPr>
      </w:pPr>
      <w:r>
        <w:rPr>
          <w:b/>
          <w:iCs/>
        </w:rPr>
        <w:t>NEA Headquarters</w:t>
      </w:r>
      <w:r w:rsidRPr="00504D99">
        <w:rPr>
          <w:b/>
          <w:iCs/>
        </w:rPr>
        <w:t xml:space="preserve">, </w:t>
      </w:r>
      <w:r>
        <w:rPr>
          <w:b/>
          <w:iCs/>
          <w:lang w:eastAsia="ja-JP"/>
        </w:rPr>
        <w:t>Room BB3</w:t>
      </w:r>
    </w:p>
    <w:p w:rsidR="0012571F" w:rsidRPr="00E82C6B" w:rsidRDefault="0012571F" w:rsidP="0012571F">
      <w:pPr>
        <w:spacing w:before="120" w:after="720"/>
        <w:jc w:val="center"/>
        <w:rPr>
          <w:b/>
          <w:iCs/>
          <w:lang w:eastAsia="ja-JP"/>
        </w:rPr>
      </w:pPr>
      <w:r w:rsidRPr="00E82C6B">
        <w:rPr>
          <w:b/>
          <w:color w:val="222222"/>
        </w:rPr>
        <w:t xml:space="preserve">46, </w:t>
      </w:r>
      <w:proofErr w:type="spellStart"/>
      <w:r w:rsidRPr="00E82C6B">
        <w:rPr>
          <w:b/>
          <w:color w:val="222222"/>
        </w:rPr>
        <w:t>quai</w:t>
      </w:r>
      <w:proofErr w:type="spellEnd"/>
      <w:r w:rsidRPr="00E82C6B">
        <w:rPr>
          <w:b/>
          <w:color w:val="222222"/>
        </w:rPr>
        <w:t xml:space="preserve"> Alphonse Le Gallo</w:t>
      </w:r>
      <w:r w:rsidRPr="00E82C6B">
        <w:rPr>
          <w:b/>
          <w:iCs/>
          <w:lang w:eastAsia="ja-JP"/>
        </w:rPr>
        <w:t xml:space="preserve">, </w:t>
      </w:r>
      <w:r w:rsidRPr="00E82C6B">
        <w:rPr>
          <w:b/>
          <w:color w:val="222222"/>
        </w:rPr>
        <w:t>92100 Boulogne</w:t>
      </w:r>
      <w:r w:rsidRPr="00E82C6B">
        <w:rPr>
          <w:rFonts w:hint="eastAsia"/>
          <w:b/>
          <w:color w:val="222222"/>
          <w:lang w:eastAsia="ja-JP"/>
        </w:rPr>
        <w:t>-Billancourt</w:t>
      </w:r>
      <w:r w:rsidRPr="00E82C6B">
        <w:rPr>
          <w:b/>
          <w:color w:val="222222"/>
        </w:rPr>
        <w:t>, France</w:t>
      </w:r>
    </w:p>
    <w:p w:rsidR="0012571F" w:rsidRPr="000660DD" w:rsidRDefault="0012571F" w:rsidP="0012571F">
      <w:pPr>
        <w:pStyle w:val="Heading1"/>
        <w:spacing w:before="720"/>
        <w:rPr>
          <w:i/>
          <w:sz w:val="18"/>
          <w:szCs w:val="18"/>
          <w:lang w:eastAsia="ja-JP"/>
        </w:rPr>
      </w:pPr>
      <w:r>
        <w:t>Draft</w:t>
      </w:r>
      <w:r w:rsidRPr="00DE389C">
        <w:t xml:space="preserve"> AGENDA</w:t>
      </w:r>
      <w:r>
        <w:t xml:space="preserve"> [approximate timings]</w:t>
      </w:r>
    </w:p>
    <w:p w:rsidR="0012571F" w:rsidRPr="001473FF" w:rsidRDefault="0012571F" w:rsidP="0012571F">
      <w:pPr>
        <w:numPr>
          <w:ilvl w:val="0"/>
          <w:numId w:val="1"/>
        </w:numPr>
        <w:tabs>
          <w:tab w:val="clear" w:pos="850"/>
          <w:tab w:val="left" w:pos="709"/>
        </w:tabs>
        <w:autoSpaceDE w:val="0"/>
        <w:autoSpaceDN w:val="0"/>
        <w:adjustRightInd w:val="0"/>
        <w:spacing w:after="160" w:line="276" w:lineRule="auto"/>
        <w:ind w:left="709" w:hanging="596"/>
        <w:jc w:val="left"/>
        <w:rPr>
          <w:bCs/>
          <w:lang w:eastAsia="ja-JP"/>
        </w:rPr>
      </w:pPr>
      <w:r w:rsidRPr="001473FF">
        <w:t xml:space="preserve">Welcome </w:t>
      </w:r>
      <w:r>
        <w:t>and</w:t>
      </w:r>
      <w:r w:rsidRPr="001473FF">
        <w:t xml:space="preserve"> Introduction</w:t>
      </w:r>
      <w:r>
        <w:t xml:space="preserve"> of participants (Chair)</w:t>
      </w:r>
      <w:r>
        <w:t xml:space="preserve"> </w:t>
      </w:r>
      <w:r w:rsidRPr="0012571F">
        <w:rPr>
          <w:b/>
        </w:rPr>
        <w:t>[9h00-9h10]</w:t>
      </w:r>
    </w:p>
    <w:p w:rsidR="0012571F" w:rsidRPr="003E456E" w:rsidRDefault="0012571F" w:rsidP="0012571F">
      <w:pPr>
        <w:numPr>
          <w:ilvl w:val="0"/>
          <w:numId w:val="1"/>
        </w:numPr>
        <w:tabs>
          <w:tab w:val="clear" w:pos="850"/>
          <w:tab w:val="left" w:pos="709"/>
          <w:tab w:val="right" w:pos="9468"/>
        </w:tabs>
        <w:autoSpaceDE w:val="0"/>
        <w:autoSpaceDN w:val="0"/>
        <w:adjustRightInd w:val="0"/>
        <w:spacing w:after="160" w:line="276" w:lineRule="auto"/>
        <w:ind w:left="709" w:hanging="596"/>
        <w:jc w:val="left"/>
        <w:rPr>
          <w:bCs/>
          <w:lang w:eastAsia="ja-JP"/>
        </w:rPr>
      </w:pPr>
      <w:r w:rsidRPr="000660DD">
        <w:rPr>
          <w:szCs w:val="21"/>
        </w:rPr>
        <w:t>A</w:t>
      </w:r>
      <w:r>
        <w:rPr>
          <w:szCs w:val="21"/>
        </w:rPr>
        <w:t>doption</w:t>
      </w:r>
      <w:r w:rsidRPr="000660DD">
        <w:rPr>
          <w:bCs/>
          <w:lang w:eastAsia="ja-JP"/>
        </w:rPr>
        <w:t xml:space="preserve"> of the </w:t>
      </w:r>
      <w:r>
        <w:rPr>
          <w:bCs/>
          <w:lang w:eastAsia="ja-JP"/>
        </w:rPr>
        <w:t>Agenda (Chair)</w:t>
      </w:r>
      <w:r>
        <w:rPr>
          <w:bCs/>
          <w:lang w:eastAsia="ja-JP"/>
        </w:rPr>
        <w:t xml:space="preserve"> </w:t>
      </w:r>
      <w:r>
        <w:rPr>
          <w:b/>
          <w:bCs/>
          <w:lang w:eastAsia="ja-JP"/>
        </w:rPr>
        <w:t>[</w:t>
      </w:r>
      <w:r w:rsidRPr="0012571F">
        <w:rPr>
          <w:b/>
          <w:bCs/>
          <w:lang w:eastAsia="ja-JP"/>
        </w:rPr>
        <w:t>9h10]</w:t>
      </w:r>
    </w:p>
    <w:p w:rsidR="0012571F" w:rsidRDefault="0012571F" w:rsidP="0012571F">
      <w:pPr>
        <w:numPr>
          <w:ilvl w:val="0"/>
          <w:numId w:val="1"/>
        </w:numPr>
        <w:tabs>
          <w:tab w:val="clear" w:pos="850"/>
          <w:tab w:val="left" w:pos="709"/>
          <w:tab w:val="right" w:pos="9468"/>
        </w:tabs>
        <w:autoSpaceDE w:val="0"/>
        <w:autoSpaceDN w:val="0"/>
        <w:adjustRightInd w:val="0"/>
        <w:spacing w:line="276" w:lineRule="auto"/>
        <w:ind w:left="709" w:hanging="596"/>
        <w:jc w:val="left"/>
        <w:rPr>
          <w:bCs/>
          <w:lang w:eastAsia="ja-JP"/>
        </w:rPr>
      </w:pPr>
      <w:r w:rsidRPr="003E456E">
        <w:rPr>
          <w:bCs/>
          <w:lang w:eastAsia="ja-JP"/>
        </w:rPr>
        <w:t>Approval of the Summary Record of EG</w:t>
      </w:r>
      <w:r>
        <w:rPr>
          <w:bCs/>
          <w:lang w:eastAsia="ja-JP"/>
        </w:rPr>
        <w:t>UAM</w:t>
      </w:r>
      <w:r w:rsidRPr="003E456E">
        <w:rPr>
          <w:bCs/>
          <w:lang w:eastAsia="ja-JP"/>
        </w:rPr>
        <w:t>-0</w:t>
      </w:r>
      <w:r>
        <w:rPr>
          <w:bCs/>
          <w:lang w:eastAsia="ja-JP"/>
        </w:rPr>
        <w:t>7</w:t>
      </w:r>
      <w:r w:rsidRPr="003E456E">
        <w:rPr>
          <w:bCs/>
          <w:lang w:eastAsia="ja-JP"/>
        </w:rPr>
        <w:t xml:space="preserve"> and </w:t>
      </w:r>
      <w:r>
        <w:rPr>
          <w:bCs/>
          <w:lang w:eastAsia="ja-JP"/>
        </w:rPr>
        <w:t xml:space="preserve"> </w:t>
      </w:r>
      <w:r w:rsidRPr="003E456E">
        <w:rPr>
          <w:bCs/>
          <w:lang w:eastAsia="ja-JP"/>
        </w:rPr>
        <w:t xml:space="preserve">Review of </w:t>
      </w:r>
      <w:r>
        <w:rPr>
          <w:bCs/>
          <w:lang w:eastAsia="ja-JP"/>
        </w:rPr>
        <w:t>A</w:t>
      </w:r>
      <w:r w:rsidRPr="003E456E">
        <w:rPr>
          <w:bCs/>
          <w:lang w:eastAsia="ja-JP"/>
        </w:rPr>
        <w:t>ctions (</w:t>
      </w:r>
      <w:r>
        <w:rPr>
          <w:bCs/>
          <w:lang w:eastAsia="ja-JP"/>
        </w:rPr>
        <w:t>NEA Secretariat, All)</w:t>
      </w:r>
      <w:r>
        <w:rPr>
          <w:bCs/>
          <w:lang w:eastAsia="ja-JP"/>
        </w:rPr>
        <w:t xml:space="preserve"> </w:t>
      </w:r>
      <w:r w:rsidRPr="0012571F">
        <w:rPr>
          <w:b/>
          <w:bCs/>
          <w:lang w:eastAsia="ja-JP"/>
        </w:rPr>
        <w:t>[9h10-9h30]</w:t>
      </w:r>
    </w:p>
    <w:p w:rsidR="0012571F" w:rsidRDefault="0012571F" w:rsidP="0012571F">
      <w:pPr>
        <w:numPr>
          <w:ilvl w:val="0"/>
          <w:numId w:val="1"/>
        </w:numPr>
        <w:tabs>
          <w:tab w:val="clear" w:pos="850"/>
          <w:tab w:val="left" w:pos="709"/>
        </w:tabs>
        <w:autoSpaceDE w:val="0"/>
        <w:autoSpaceDN w:val="0"/>
        <w:adjustRightInd w:val="0"/>
        <w:spacing w:after="60" w:line="276" w:lineRule="auto"/>
        <w:ind w:left="709" w:hanging="596"/>
        <w:jc w:val="left"/>
        <w:rPr>
          <w:bCs/>
          <w:lang w:eastAsia="ja-JP"/>
        </w:rPr>
      </w:pPr>
      <w:r>
        <w:rPr>
          <w:bCs/>
          <w:lang w:eastAsia="ja-JP"/>
        </w:rPr>
        <w:t>Status of EGUAM Benchmarks</w:t>
      </w:r>
      <w:r>
        <w:rPr>
          <w:bCs/>
          <w:lang w:eastAsia="ja-JP"/>
        </w:rPr>
        <w:t xml:space="preserve">  </w:t>
      </w:r>
      <w:r w:rsidRPr="0012571F">
        <w:rPr>
          <w:b/>
          <w:bCs/>
          <w:lang w:eastAsia="ja-JP"/>
        </w:rPr>
        <w:t>[9h30-11h30]</w:t>
      </w:r>
    </w:p>
    <w:p w:rsidR="0012571F" w:rsidRDefault="0012571F" w:rsidP="0012571F">
      <w:pPr>
        <w:numPr>
          <w:ilvl w:val="1"/>
          <w:numId w:val="1"/>
        </w:numPr>
        <w:tabs>
          <w:tab w:val="clear" w:pos="850"/>
        </w:tabs>
        <w:autoSpaceDE w:val="0"/>
        <w:autoSpaceDN w:val="0"/>
        <w:adjustRightInd w:val="0"/>
        <w:spacing w:after="60" w:line="276" w:lineRule="auto"/>
        <w:jc w:val="left"/>
        <w:rPr>
          <w:bCs/>
          <w:lang w:eastAsia="ja-JP"/>
        </w:rPr>
      </w:pPr>
      <w:r>
        <w:rPr>
          <w:bCs/>
          <w:lang w:eastAsia="ja-JP"/>
        </w:rPr>
        <w:t>Updates since EGUAM-07 (NEA Secretariat)</w:t>
      </w:r>
    </w:p>
    <w:p w:rsidR="0012571F" w:rsidRDefault="0012571F" w:rsidP="0012571F">
      <w:pPr>
        <w:pStyle w:val="ListParagraph"/>
        <w:numPr>
          <w:ilvl w:val="0"/>
          <w:numId w:val="2"/>
        </w:numPr>
        <w:tabs>
          <w:tab w:val="clear" w:pos="850"/>
        </w:tabs>
        <w:autoSpaceDE w:val="0"/>
        <w:autoSpaceDN w:val="0"/>
        <w:adjustRightInd w:val="0"/>
        <w:spacing w:line="276" w:lineRule="auto"/>
        <w:jc w:val="left"/>
        <w:rPr>
          <w:bCs/>
          <w:lang w:eastAsia="ja-JP"/>
        </w:rPr>
      </w:pPr>
      <w:r>
        <w:rPr>
          <w:bCs/>
          <w:lang w:eastAsia="ja-JP"/>
        </w:rPr>
        <w:t>Publication status</w:t>
      </w:r>
    </w:p>
    <w:p w:rsidR="0012571F" w:rsidRPr="000B6849" w:rsidRDefault="0012571F" w:rsidP="0012571F">
      <w:pPr>
        <w:pStyle w:val="ListParagraph"/>
        <w:numPr>
          <w:ilvl w:val="0"/>
          <w:numId w:val="2"/>
        </w:numPr>
        <w:tabs>
          <w:tab w:val="clear" w:pos="850"/>
        </w:tabs>
        <w:autoSpaceDE w:val="0"/>
        <w:autoSpaceDN w:val="0"/>
        <w:adjustRightInd w:val="0"/>
        <w:spacing w:after="60" w:line="276" w:lineRule="auto"/>
        <w:jc w:val="left"/>
        <w:rPr>
          <w:bCs/>
          <w:lang w:eastAsia="ja-JP"/>
        </w:rPr>
      </w:pPr>
      <w:r>
        <w:rPr>
          <w:bCs/>
          <w:lang w:eastAsia="ja-JP"/>
        </w:rPr>
        <w:t>Downgrading of classifications</w:t>
      </w:r>
    </w:p>
    <w:p w:rsidR="0012571F" w:rsidRPr="000B6849" w:rsidRDefault="0012571F" w:rsidP="0012571F">
      <w:pPr>
        <w:numPr>
          <w:ilvl w:val="1"/>
          <w:numId w:val="1"/>
        </w:numPr>
        <w:tabs>
          <w:tab w:val="clear" w:pos="850"/>
        </w:tabs>
        <w:autoSpaceDE w:val="0"/>
        <w:autoSpaceDN w:val="0"/>
        <w:adjustRightInd w:val="0"/>
        <w:spacing w:after="60" w:line="276" w:lineRule="auto"/>
        <w:jc w:val="left"/>
        <w:rPr>
          <w:bCs/>
          <w:lang w:eastAsia="ja-JP"/>
        </w:rPr>
      </w:pPr>
      <w:r w:rsidRPr="000B6849">
        <w:rPr>
          <w:bCs/>
          <w:lang w:eastAsia="ja-JP"/>
        </w:rPr>
        <w:t>Oskarshamn-2 BWR Instability (T. Kozlowski)</w:t>
      </w:r>
    </w:p>
    <w:p w:rsidR="0012571F" w:rsidRDefault="0012571F" w:rsidP="0012571F">
      <w:pPr>
        <w:numPr>
          <w:ilvl w:val="1"/>
          <w:numId w:val="1"/>
        </w:numPr>
        <w:tabs>
          <w:tab w:val="clear" w:pos="850"/>
        </w:tabs>
        <w:autoSpaceDE w:val="0"/>
        <w:autoSpaceDN w:val="0"/>
        <w:adjustRightInd w:val="0"/>
        <w:spacing w:after="60" w:line="276" w:lineRule="auto"/>
        <w:jc w:val="left"/>
        <w:rPr>
          <w:bCs/>
          <w:lang w:eastAsia="ja-JP"/>
        </w:rPr>
      </w:pPr>
      <w:r>
        <w:rPr>
          <w:bCs/>
          <w:lang w:eastAsia="ja-JP"/>
        </w:rPr>
        <w:t xml:space="preserve">BFBT Volumes III Void Distribution and Volume IV Critical Power (M. </w:t>
      </w:r>
      <w:proofErr w:type="spellStart"/>
      <w:r>
        <w:rPr>
          <w:bCs/>
          <w:lang w:eastAsia="ja-JP"/>
        </w:rPr>
        <w:t>Avramova</w:t>
      </w:r>
      <w:proofErr w:type="spellEnd"/>
      <w:r>
        <w:rPr>
          <w:bCs/>
          <w:lang w:eastAsia="ja-JP"/>
        </w:rPr>
        <w:t>)</w:t>
      </w:r>
    </w:p>
    <w:p w:rsidR="0012571F" w:rsidRPr="000B6849" w:rsidRDefault="0012571F" w:rsidP="0012571F">
      <w:pPr>
        <w:numPr>
          <w:ilvl w:val="1"/>
          <w:numId w:val="1"/>
        </w:numPr>
        <w:tabs>
          <w:tab w:val="clear" w:pos="850"/>
        </w:tabs>
        <w:autoSpaceDE w:val="0"/>
        <w:autoSpaceDN w:val="0"/>
        <w:adjustRightInd w:val="0"/>
        <w:spacing w:after="60" w:line="276" w:lineRule="auto"/>
        <w:jc w:val="left"/>
        <w:rPr>
          <w:bCs/>
          <w:lang w:eastAsia="ja-JP"/>
        </w:rPr>
      </w:pPr>
      <w:r w:rsidRPr="000B6849">
        <w:rPr>
          <w:bCs/>
          <w:lang w:eastAsia="ja-JP"/>
        </w:rPr>
        <w:t xml:space="preserve">UAM-LWR Phase II (M. </w:t>
      </w:r>
      <w:proofErr w:type="spellStart"/>
      <w:r w:rsidRPr="000B6849">
        <w:rPr>
          <w:bCs/>
          <w:lang w:eastAsia="ja-JP"/>
        </w:rPr>
        <w:t>Avramova</w:t>
      </w:r>
      <w:proofErr w:type="spellEnd"/>
      <w:r w:rsidRPr="000B6849">
        <w:rPr>
          <w:bCs/>
          <w:lang w:eastAsia="ja-JP"/>
        </w:rPr>
        <w:t>)</w:t>
      </w:r>
    </w:p>
    <w:p w:rsidR="0012571F" w:rsidRPr="000B6849" w:rsidRDefault="0012571F" w:rsidP="0012571F">
      <w:pPr>
        <w:numPr>
          <w:ilvl w:val="1"/>
          <w:numId w:val="1"/>
        </w:numPr>
        <w:tabs>
          <w:tab w:val="clear" w:pos="850"/>
        </w:tabs>
        <w:autoSpaceDE w:val="0"/>
        <w:autoSpaceDN w:val="0"/>
        <w:adjustRightInd w:val="0"/>
        <w:spacing w:after="60" w:line="276" w:lineRule="auto"/>
        <w:jc w:val="left"/>
        <w:rPr>
          <w:bCs/>
          <w:lang w:eastAsia="ja-JP"/>
        </w:rPr>
      </w:pPr>
      <w:r>
        <w:rPr>
          <w:bCs/>
          <w:lang w:eastAsia="ja-JP"/>
        </w:rPr>
        <w:t>UAM-LWR Phase III (</w:t>
      </w:r>
      <w:proofErr w:type="spellStart"/>
      <w:r>
        <w:rPr>
          <w:bCs/>
          <w:lang w:eastAsia="ja-JP"/>
        </w:rPr>
        <w:t>K.Ivanova</w:t>
      </w:r>
      <w:proofErr w:type="spellEnd"/>
      <w:r>
        <w:rPr>
          <w:bCs/>
          <w:lang w:eastAsia="ja-JP"/>
        </w:rPr>
        <w:t>)</w:t>
      </w:r>
    </w:p>
    <w:p w:rsidR="0012571F" w:rsidRPr="00D31BE6" w:rsidRDefault="0012571F" w:rsidP="0012571F">
      <w:pPr>
        <w:numPr>
          <w:ilvl w:val="1"/>
          <w:numId w:val="1"/>
        </w:numPr>
        <w:tabs>
          <w:tab w:val="clear" w:pos="850"/>
        </w:tabs>
        <w:autoSpaceDE w:val="0"/>
        <w:autoSpaceDN w:val="0"/>
        <w:adjustRightInd w:val="0"/>
        <w:spacing w:after="60" w:line="276" w:lineRule="auto"/>
        <w:jc w:val="left"/>
        <w:rPr>
          <w:bCs/>
          <w:lang w:eastAsia="ja-JP"/>
        </w:rPr>
      </w:pPr>
      <w:r w:rsidRPr="00D31BE6">
        <w:rPr>
          <w:bCs/>
          <w:lang w:eastAsia="ja-JP"/>
        </w:rPr>
        <w:t xml:space="preserve">MHTGR-350 Phases I &amp; II </w:t>
      </w:r>
      <w:r>
        <w:rPr>
          <w:bCs/>
          <w:lang w:eastAsia="ja-JP"/>
        </w:rPr>
        <w:t xml:space="preserve"> </w:t>
      </w:r>
      <w:r w:rsidRPr="00D31BE6">
        <w:rPr>
          <w:bCs/>
          <w:lang w:eastAsia="ja-JP"/>
        </w:rPr>
        <w:t>(</w:t>
      </w:r>
      <w:r>
        <w:rPr>
          <w:bCs/>
          <w:lang w:eastAsia="ja-JP"/>
        </w:rPr>
        <w:t>TBC</w:t>
      </w:r>
      <w:r w:rsidRPr="00D31BE6">
        <w:rPr>
          <w:bCs/>
          <w:lang w:eastAsia="ja-JP"/>
        </w:rPr>
        <w:t>)</w:t>
      </w:r>
    </w:p>
    <w:p w:rsidR="0012571F" w:rsidRDefault="0012571F" w:rsidP="0012571F">
      <w:pPr>
        <w:numPr>
          <w:ilvl w:val="1"/>
          <w:numId w:val="1"/>
        </w:numPr>
        <w:tabs>
          <w:tab w:val="clear" w:pos="850"/>
        </w:tabs>
        <w:autoSpaceDE w:val="0"/>
        <w:autoSpaceDN w:val="0"/>
        <w:adjustRightInd w:val="0"/>
        <w:spacing w:after="160" w:line="276" w:lineRule="auto"/>
        <w:jc w:val="left"/>
        <w:rPr>
          <w:bCs/>
          <w:lang w:eastAsia="ja-JP"/>
        </w:rPr>
      </w:pPr>
      <w:r>
        <w:rPr>
          <w:bCs/>
          <w:lang w:eastAsia="ja-JP"/>
        </w:rPr>
        <w:t>SFR-UAM</w:t>
      </w:r>
      <w:r w:rsidRPr="00D31BE6">
        <w:rPr>
          <w:bCs/>
          <w:lang w:eastAsia="ja-JP"/>
        </w:rPr>
        <w:t xml:space="preserve"> (G. </w:t>
      </w:r>
      <w:proofErr w:type="spellStart"/>
      <w:r w:rsidRPr="00D31BE6">
        <w:rPr>
          <w:bCs/>
          <w:lang w:eastAsia="ja-JP"/>
        </w:rPr>
        <w:t>Rimpault</w:t>
      </w:r>
      <w:proofErr w:type="spellEnd"/>
      <w:r w:rsidRPr="00D31BE6">
        <w:rPr>
          <w:bCs/>
          <w:lang w:eastAsia="ja-JP"/>
        </w:rPr>
        <w:t>)</w:t>
      </w:r>
    </w:p>
    <w:p w:rsidR="0012571F" w:rsidRPr="000B6849" w:rsidRDefault="0012571F" w:rsidP="0012571F">
      <w:pPr>
        <w:numPr>
          <w:ilvl w:val="1"/>
          <w:numId w:val="1"/>
        </w:numPr>
        <w:tabs>
          <w:tab w:val="clear" w:pos="850"/>
        </w:tabs>
        <w:autoSpaceDE w:val="0"/>
        <w:autoSpaceDN w:val="0"/>
        <w:adjustRightInd w:val="0"/>
        <w:spacing w:after="160" w:line="276" w:lineRule="auto"/>
        <w:jc w:val="left"/>
        <w:rPr>
          <w:bCs/>
          <w:lang w:eastAsia="ja-JP"/>
        </w:rPr>
      </w:pPr>
      <w:r>
        <w:rPr>
          <w:bCs/>
          <w:lang w:eastAsia="ja-JP"/>
        </w:rPr>
        <w:t>SFR-UAM Thermal-hydraulic phase (</w:t>
      </w:r>
      <w:proofErr w:type="spellStart"/>
      <w:r>
        <w:rPr>
          <w:bCs/>
          <w:lang w:eastAsia="ja-JP"/>
        </w:rPr>
        <w:t>M.Avramova</w:t>
      </w:r>
      <w:proofErr w:type="spellEnd"/>
      <w:r>
        <w:rPr>
          <w:bCs/>
          <w:lang w:eastAsia="ja-JP"/>
        </w:rPr>
        <w:t>)</w:t>
      </w:r>
    </w:p>
    <w:p w:rsidR="0012571F" w:rsidRPr="00D31BE6" w:rsidRDefault="0012571F" w:rsidP="0012571F">
      <w:pPr>
        <w:numPr>
          <w:ilvl w:val="0"/>
          <w:numId w:val="1"/>
        </w:numPr>
        <w:tabs>
          <w:tab w:val="clear" w:pos="850"/>
          <w:tab w:val="left" w:pos="709"/>
        </w:tabs>
        <w:autoSpaceDE w:val="0"/>
        <w:autoSpaceDN w:val="0"/>
        <w:adjustRightInd w:val="0"/>
        <w:spacing w:after="160" w:line="276" w:lineRule="auto"/>
        <w:ind w:left="709" w:hanging="596"/>
        <w:jc w:val="left"/>
        <w:rPr>
          <w:bCs/>
          <w:lang w:eastAsia="ja-JP"/>
        </w:rPr>
      </w:pPr>
      <w:r w:rsidRPr="00D31BE6">
        <w:rPr>
          <w:szCs w:val="21"/>
          <w:lang w:eastAsia="ja-JP"/>
        </w:rPr>
        <w:t>Status of the Link with NSC/EGMPEBV</w:t>
      </w:r>
      <w:r w:rsidRPr="00D31BE6">
        <w:rPr>
          <w:bCs/>
          <w:lang w:eastAsia="ja-JP"/>
        </w:rPr>
        <w:t xml:space="preserve"> (K. Ivanov)</w:t>
      </w:r>
      <w:r>
        <w:rPr>
          <w:bCs/>
          <w:lang w:eastAsia="ja-JP"/>
        </w:rPr>
        <w:t xml:space="preserve"> </w:t>
      </w:r>
      <w:r w:rsidRPr="0012571F">
        <w:rPr>
          <w:b/>
          <w:bCs/>
          <w:lang w:eastAsia="ja-JP"/>
        </w:rPr>
        <w:t>[11h30-11h35]</w:t>
      </w:r>
    </w:p>
    <w:p w:rsidR="0012571F" w:rsidRDefault="0012571F" w:rsidP="0012571F">
      <w:pPr>
        <w:numPr>
          <w:ilvl w:val="0"/>
          <w:numId w:val="1"/>
        </w:numPr>
        <w:tabs>
          <w:tab w:val="clear" w:pos="850"/>
          <w:tab w:val="left" w:pos="709"/>
        </w:tabs>
        <w:autoSpaceDE w:val="0"/>
        <w:autoSpaceDN w:val="0"/>
        <w:adjustRightInd w:val="0"/>
        <w:spacing w:after="160" w:line="276" w:lineRule="auto"/>
        <w:ind w:left="708" w:hanging="595"/>
        <w:jc w:val="left"/>
        <w:rPr>
          <w:bCs/>
          <w:lang w:eastAsia="ja-JP"/>
        </w:rPr>
      </w:pPr>
      <w:r>
        <w:rPr>
          <w:bCs/>
          <w:lang w:eastAsia="ja-JP"/>
        </w:rPr>
        <w:t>New proposals and links</w:t>
      </w:r>
      <w:r>
        <w:rPr>
          <w:bCs/>
          <w:lang w:eastAsia="ja-JP"/>
        </w:rPr>
        <w:t xml:space="preserve"> </w:t>
      </w:r>
      <w:r>
        <w:rPr>
          <w:b/>
          <w:bCs/>
          <w:lang w:eastAsia="ja-JP"/>
        </w:rPr>
        <w:t>[11h35</w:t>
      </w:r>
      <w:r w:rsidRPr="0012571F">
        <w:rPr>
          <w:b/>
          <w:bCs/>
          <w:lang w:eastAsia="ja-JP"/>
        </w:rPr>
        <w:t>-12h15]</w:t>
      </w:r>
    </w:p>
    <w:p w:rsidR="0012571F" w:rsidRPr="00D31BE6" w:rsidRDefault="0012571F" w:rsidP="0012571F">
      <w:pPr>
        <w:numPr>
          <w:ilvl w:val="1"/>
          <w:numId w:val="1"/>
        </w:numPr>
        <w:tabs>
          <w:tab w:val="clear" w:pos="850"/>
        </w:tabs>
        <w:autoSpaceDE w:val="0"/>
        <w:autoSpaceDN w:val="0"/>
        <w:adjustRightInd w:val="0"/>
        <w:spacing w:after="60" w:line="276" w:lineRule="auto"/>
        <w:jc w:val="left"/>
        <w:rPr>
          <w:bCs/>
          <w:lang w:eastAsia="ja-JP"/>
        </w:rPr>
      </w:pPr>
      <w:r>
        <w:rPr>
          <w:bCs/>
          <w:lang w:eastAsia="ja-JP"/>
        </w:rPr>
        <w:t>Rostov-2 (K. Ivanov</w:t>
      </w:r>
      <w:r w:rsidRPr="00D31BE6">
        <w:rPr>
          <w:bCs/>
          <w:lang w:eastAsia="ja-JP"/>
        </w:rPr>
        <w:t>)</w:t>
      </w:r>
    </w:p>
    <w:p w:rsidR="0012571F" w:rsidRDefault="0012571F" w:rsidP="0012571F">
      <w:pPr>
        <w:numPr>
          <w:ilvl w:val="1"/>
          <w:numId w:val="1"/>
        </w:numPr>
        <w:tabs>
          <w:tab w:val="clear" w:pos="850"/>
        </w:tabs>
        <w:autoSpaceDE w:val="0"/>
        <w:autoSpaceDN w:val="0"/>
        <w:adjustRightInd w:val="0"/>
        <w:spacing w:after="60" w:line="276" w:lineRule="auto"/>
        <w:jc w:val="left"/>
        <w:rPr>
          <w:bCs/>
          <w:lang w:eastAsia="ja-JP"/>
        </w:rPr>
      </w:pPr>
      <w:r>
        <w:rPr>
          <w:bCs/>
          <w:lang w:eastAsia="ja-JP"/>
        </w:rPr>
        <w:t>UAM-PH</w:t>
      </w:r>
      <w:r w:rsidRPr="00D31BE6">
        <w:rPr>
          <w:bCs/>
          <w:lang w:eastAsia="ja-JP"/>
        </w:rPr>
        <w:t>WR</w:t>
      </w:r>
      <w:r>
        <w:rPr>
          <w:bCs/>
          <w:lang w:eastAsia="ja-JP"/>
        </w:rPr>
        <w:t xml:space="preserve"> Thermal Hydraulics</w:t>
      </w:r>
      <w:r w:rsidRPr="00D31BE6">
        <w:rPr>
          <w:bCs/>
          <w:lang w:eastAsia="ja-JP"/>
        </w:rPr>
        <w:t xml:space="preserve"> (</w:t>
      </w:r>
      <w:r>
        <w:rPr>
          <w:bCs/>
          <w:lang w:eastAsia="ja-JP"/>
        </w:rPr>
        <w:t>D</w:t>
      </w:r>
      <w:r w:rsidRPr="00D31BE6">
        <w:rPr>
          <w:bCs/>
          <w:lang w:eastAsia="ja-JP"/>
        </w:rPr>
        <w:t xml:space="preserve">. </w:t>
      </w:r>
      <w:r>
        <w:rPr>
          <w:bCs/>
          <w:lang w:eastAsia="ja-JP"/>
        </w:rPr>
        <w:t>Novog</w:t>
      </w:r>
      <w:r w:rsidRPr="00D31BE6">
        <w:rPr>
          <w:bCs/>
          <w:lang w:eastAsia="ja-JP"/>
        </w:rPr>
        <w:t>)</w:t>
      </w:r>
    </w:p>
    <w:p w:rsidR="0012571F" w:rsidRPr="0050222D" w:rsidRDefault="0012571F" w:rsidP="0012571F">
      <w:pPr>
        <w:numPr>
          <w:ilvl w:val="1"/>
          <w:numId w:val="1"/>
        </w:numPr>
        <w:tabs>
          <w:tab w:val="clear" w:pos="850"/>
        </w:tabs>
        <w:autoSpaceDE w:val="0"/>
        <w:autoSpaceDN w:val="0"/>
        <w:adjustRightInd w:val="0"/>
        <w:spacing w:after="60" w:line="276" w:lineRule="auto"/>
        <w:jc w:val="left"/>
        <w:rPr>
          <w:bCs/>
          <w:lang w:eastAsia="ja-JP"/>
        </w:rPr>
      </w:pPr>
      <w:r>
        <w:rPr>
          <w:bCs/>
          <w:lang w:eastAsia="ja-JP"/>
        </w:rPr>
        <w:t>MSR (</w:t>
      </w:r>
      <w:bookmarkStart w:id="0" w:name="_GoBack"/>
      <w:bookmarkEnd w:id="0"/>
      <w:r>
        <w:rPr>
          <w:bCs/>
          <w:lang w:eastAsia="ja-JP"/>
        </w:rPr>
        <w:t>TBC)</w:t>
      </w:r>
    </w:p>
    <w:p w:rsidR="0012571F" w:rsidRPr="00D31BE6" w:rsidRDefault="0012571F" w:rsidP="0012571F">
      <w:pPr>
        <w:numPr>
          <w:ilvl w:val="0"/>
          <w:numId w:val="1"/>
        </w:numPr>
        <w:tabs>
          <w:tab w:val="clear" w:pos="850"/>
          <w:tab w:val="left" w:pos="709"/>
        </w:tabs>
        <w:autoSpaceDE w:val="0"/>
        <w:autoSpaceDN w:val="0"/>
        <w:adjustRightInd w:val="0"/>
        <w:spacing w:after="60" w:line="276" w:lineRule="auto"/>
        <w:ind w:left="709" w:hanging="596"/>
        <w:jc w:val="left"/>
        <w:rPr>
          <w:bCs/>
          <w:lang w:eastAsia="ja-JP"/>
        </w:rPr>
      </w:pPr>
      <w:r w:rsidRPr="00D31BE6">
        <w:rPr>
          <w:bCs/>
          <w:lang w:eastAsia="ja-JP"/>
        </w:rPr>
        <w:t>Workshops, conferences</w:t>
      </w:r>
      <w:r>
        <w:rPr>
          <w:bCs/>
          <w:lang w:eastAsia="ja-JP"/>
        </w:rPr>
        <w:t xml:space="preserve">   </w:t>
      </w:r>
      <w:r w:rsidRPr="0012571F">
        <w:rPr>
          <w:b/>
          <w:bCs/>
          <w:lang w:eastAsia="ja-JP"/>
        </w:rPr>
        <w:t>[12h15-12h30]</w:t>
      </w:r>
    </w:p>
    <w:p w:rsidR="0012571F" w:rsidRDefault="0012571F" w:rsidP="0012571F">
      <w:pPr>
        <w:numPr>
          <w:ilvl w:val="1"/>
          <w:numId w:val="1"/>
        </w:numPr>
        <w:tabs>
          <w:tab w:val="clear" w:pos="850"/>
        </w:tabs>
        <w:autoSpaceDE w:val="0"/>
        <w:autoSpaceDN w:val="0"/>
        <w:adjustRightInd w:val="0"/>
        <w:spacing w:after="160" w:line="276" w:lineRule="auto"/>
        <w:ind w:left="788" w:hanging="431"/>
        <w:jc w:val="left"/>
        <w:rPr>
          <w:bCs/>
          <w:lang w:eastAsia="ja-JP"/>
        </w:rPr>
      </w:pPr>
      <w:r w:rsidRPr="00D31BE6">
        <w:rPr>
          <w:bCs/>
          <w:lang w:eastAsia="ja-JP"/>
        </w:rPr>
        <w:t>Joint workshops on UAM-LWR/UAM-SFR (K. Ivanov)</w:t>
      </w:r>
    </w:p>
    <w:p w:rsidR="0012571F" w:rsidRPr="0050222D" w:rsidRDefault="0012571F" w:rsidP="0012571F">
      <w:pPr>
        <w:numPr>
          <w:ilvl w:val="1"/>
          <w:numId w:val="1"/>
        </w:numPr>
        <w:tabs>
          <w:tab w:val="clear" w:pos="850"/>
        </w:tabs>
        <w:autoSpaceDE w:val="0"/>
        <w:autoSpaceDN w:val="0"/>
        <w:adjustRightInd w:val="0"/>
        <w:spacing w:after="160" w:line="276" w:lineRule="auto"/>
        <w:ind w:left="788" w:hanging="431"/>
        <w:jc w:val="left"/>
        <w:rPr>
          <w:bCs/>
          <w:lang w:eastAsia="ja-JP"/>
        </w:rPr>
      </w:pPr>
      <w:r>
        <w:rPr>
          <w:bCs/>
          <w:lang w:eastAsia="ja-JP"/>
        </w:rPr>
        <w:lastRenderedPageBreak/>
        <w:t>PHYSOR2018 (All)</w:t>
      </w:r>
    </w:p>
    <w:p w:rsidR="0012571F" w:rsidRPr="0012571F" w:rsidRDefault="0012571F" w:rsidP="0012571F">
      <w:pPr>
        <w:numPr>
          <w:ilvl w:val="0"/>
          <w:numId w:val="1"/>
        </w:numPr>
        <w:tabs>
          <w:tab w:val="clear" w:pos="850"/>
          <w:tab w:val="left" w:pos="709"/>
        </w:tabs>
        <w:autoSpaceDE w:val="0"/>
        <w:autoSpaceDN w:val="0"/>
        <w:adjustRightInd w:val="0"/>
        <w:spacing w:after="160" w:line="276" w:lineRule="auto"/>
        <w:ind w:left="709" w:hanging="596"/>
        <w:jc w:val="left"/>
        <w:rPr>
          <w:b/>
        </w:rPr>
      </w:pPr>
      <w:r>
        <w:t xml:space="preserve">Mandate </w:t>
      </w:r>
      <w:r w:rsidRPr="0012571F">
        <w:rPr>
          <w:b/>
        </w:rPr>
        <w:t>[12h30-12h45]</w:t>
      </w:r>
    </w:p>
    <w:p w:rsidR="0012571F" w:rsidRPr="0050222D" w:rsidRDefault="0012571F" w:rsidP="0012571F">
      <w:pPr>
        <w:numPr>
          <w:ilvl w:val="0"/>
          <w:numId w:val="1"/>
        </w:numPr>
        <w:tabs>
          <w:tab w:val="clear" w:pos="850"/>
          <w:tab w:val="left" w:pos="709"/>
        </w:tabs>
        <w:autoSpaceDE w:val="0"/>
        <w:autoSpaceDN w:val="0"/>
        <w:adjustRightInd w:val="0"/>
        <w:spacing w:after="160" w:line="276" w:lineRule="auto"/>
        <w:ind w:left="709" w:hanging="596"/>
        <w:jc w:val="left"/>
      </w:pPr>
      <w:r w:rsidRPr="0050222D">
        <w:rPr>
          <w:bCs/>
          <w:lang w:eastAsia="ja-JP"/>
        </w:rPr>
        <w:t>List of actions</w:t>
      </w:r>
      <w:r>
        <w:rPr>
          <w:bCs/>
          <w:lang w:eastAsia="ja-JP"/>
        </w:rPr>
        <w:t xml:space="preserve"> </w:t>
      </w:r>
      <w:r w:rsidRPr="0012571F">
        <w:rPr>
          <w:b/>
          <w:bCs/>
          <w:lang w:eastAsia="ja-JP"/>
        </w:rPr>
        <w:t>[12h45-12h55]</w:t>
      </w:r>
    </w:p>
    <w:p w:rsidR="0012571F" w:rsidRDefault="0012571F" w:rsidP="0012571F">
      <w:pPr>
        <w:numPr>
          <w:ilvl w:val="0"/>
          <w:numId w:val="1"/>
        </w:numPr>
        <w:tabs>
          <w:tab w:val="clear" w:pos="850"/>
          <w:tab w:val="left" w:pos="709"/>
        </w:tabs>
        <w:autoSpaceDE w:val="0"/>
        <w:autoSpaceDN w:val="0"/>
        <w:adjustRightInd w:val="0"/>
        <w:spacing w:after="160" w:line="276" w:lineRule="auto"/>
        <w:ind w:left="709" w:hanging="596"/>
        <w:jc w:val="left"/>
        <w:rPr>
          <w:bCs/>
        </w:rPr>
      </w:pPr>
      <w:r w:rsidRPr="005F7CA6">
        <w:rPr>
          <w:bCs/>
        </w:rPr>
        <w:t>D</w:t>
      </w:r>
      <w:r w:rsidRPr="005F7CA6">
        <w:rPr>
          <w:bCs/>
          <w:lang w:eastAsia="ja-JP"/>
        </w:rPr>
        <w:t>ate and place of the next meeting</w:t>
      </w:r>
      <w:r>
        <w:rPr>
          <w:bCs/>
          <w:lang w:eastAsia="ja-JP"/>
        </w:rPr>
        <w:t xml:space="preserve"> </w:t>
      </w:r>
      <w:r w:rsidRPr="0012571F">
        <w:rPr>
          <w:b/>
          <w:bCs/>
          <w:lang w:eastAsia="ja-JP"/>
        </w:rPr>
        <w:t>[12h55-13h00]</w:t>
      </w:r>
    </w:p>
    <w:p w:rsidR="0012571F" w:rsidRPr="00B8372E" w:rsidRDefault="0012571F" w:rsidP="0012571F">
      <w:pPr>
        <w:numPr>
          <w:ilvl w:val="0"/>
          <w:numId w:val="1"/>
        </w:numPr>
        <w:tabs>
          <w:tab w:val="clear" w:pos="850"/>
          <w:tab w:val="left" w:pos="709"/>
        </w:tabs>
        <w:autoSpaceDE w:val="0"/>
        <w:autoSpaceDN w:val="0"/>
        <w:adjustRightInd w:val="0"/>
        <w:spacing w:after="160" w:line="276" w:lineRule="auto"/>
        <w:ind w:left="709" w:hanging="596"/>
        <w:jc w:val="left"/>
      </w:pPr>
      <w:r w:rsidRPr="005F7CA6">
        <w:t>Any other business</w:t>
      </w:r>
    </w:p>
    <w:p w:rsidR="00B5293E" w:rsidRDefault="0012571F"/>
    <w:sectPr w:rsidR="00B5293E" w:rsidSect="00B8372E">
      <w:endnotePr>
        <w:numFmt w:val="decimal"/>
      </w:endnotePr>
      <w:pgSz w:w="11906" w:h="16838"/>
      <w:pgMar w:top="1984" w:right="1247" w:bottom="1814" w:left="1191" w:header="1247" w:footer="1247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CA8"/>
    <w:multiLevelType w:val="hybridMultilevel"/>
    <w:tmpl w:val="01880C12"/>
    <w:lvl w:ilvl="0" w:tplc="040C0001">
      <w:start w:val="1"/>
      <w:numFmt w:val="bullet"/>
      <w:lvlText w:val=""/>
      <w:lvlJc w:val="left"/>
      <w:pPr>
        <w:ind w:left="16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1">
    <w:nsid w:val="3B101A9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B0"/>
    <w:rsid w:val="0012571F"/>
    <w:rsid w:val="007C2320"/>
    <w:rsid w:val="009A7AB0"/>
    <w:rsid w:val="00AD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71F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 w:cs="Times New Roma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12571F"/>
    <w:pPr>
      <w:keepNext/>
      <w:spacing w:before="1200" w:after="720"/>
      <w:jc w:val="center"/>
      <w:outlineLvl w:val="0"/>
    </w:pPr>
    <w:rPr>
      <w:b/>
      <w:bCs/>
      <w:caps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571F"/>
    <w:rPr>
      <w:rFonts w:ascii="Times New Roman" w:eastAsia="MS Mincho" w:hAnsi="Times New Roman" w:cs="Times New Roman"/>
      <w:b/>
      <w:bCs/>
      <w:caps/>
      <w:kern w:val="28"/>
      <w:lang w:eastAsia="zh-CN"/>
    </w:rPr>
  </w:style>
  <w:style w:type="paragraph" w:styleId="ListParagraph">
    <w:name w:val="List Paragraph"/>
    <w:basedOn w:val="Normal"/>
    <w:uiPriority w:val="34"/>
    <w:qFormat/>
    <w:rsid w:val="0012571F"/>
    <w:pPr>
      <w:ind w:left="720"/>
      <w:contextualSpacing/>
    </w:pPr>
  </w:style>
  <w:style w:type="paragraph" w:customStyle="1" w:styleId="PartHeading">
    <w:name w:val="Part Heading"/>
    <w:basedOn w:val="Normal"/>
    <w:next w:val="BodyText"/>
    <w:rsid w:val="0012571F"/>
    <w:pPr>
      <w:keepNext/>
      <w:spacing w:before="1200" w:after="720"/>
      <w:jc w:val="center"/>
    </w:pPr>
    <w:rPr>
      <w:b/>
      <w:bCs/>
      <w:caps/>
    </w:rPr>
  </w:style>
  <w:style w:type="paragraph" w:styleId="BodyText">
    <w:name w:val="Body Text"/>
    <w:basedOn w:val="Normal"/>
    <w:link w:val="BodyTextChar"/>
    <w:uiPriority w:val="99"/>
    <w:semiHidden/>
    <w:unhideWhenUsed/>
    <w:rsid w:val="001257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2571F"/>
    <w:rPr>
      <w:rFonts w:ascii="Times New Roman" w:eastAsia="MS Mincho" w:hAnsi="Times New Roman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71F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 w:cs="Times New Roma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12571F"/>
    <w:pPr>
      <w:keepNext/>
      <w:spacing w:before="1200" w:after="720"/>
      <w:jc w:val="center"/>
      <w:outlineLvl w:val="0"/>
    </w:pPr>
    <w:rPr>
      <w:b/>
      <w:bCs/>
      <w:caps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571F"/>
    <w:rPr>
      <w:rFonts w:ascii="Times New Roman" w:eastAsia="MS Mincho" w:hAnsi="Times New Roman" w:cs="Times New Roman"/>
      <w:b/>
      <w:bCs/>
      <w:caps/>
      <w:kern w:val="28"/>
      <w:lang w:eastAsia="zh-CN"/>
    </w:rPr>
  </w:style>
  <w:style w:type="paragraph" w:styleId="ListParagraph">
    <w:name w:val="List Paragraph"/>
    <w:basedOn w:val="Normal"/>
    <w:uiPriority w:val="34"/>
    <w:qFormat/>
    <w:rsid w:val="0012571F"/>
    <w:pPr>
      <w:ind w:left="720"/>
      <w:contextualSpacing/>
    </w:pPr>
  </w:style>
  <w:style w:type="paragraph" w:customStyle="1" w:styleId="PartHeading">
    <w:name w:val="Part Heading"/>
    <w:basedOn w:val="Normal"/>
    <w:next w:val="BodyText"/>
    <w:rsid w:val="0012571F"/>
    <w:pPr>
      <w:keepNext/>
      <w:spacing w:before="1200" w:after="720"/>
      <w:jc w:val="center"/>
    </w:pPr>
    <w:rPr>
      <w:b/>
      <w:bCs/>
      <w:caps/>
    </w:rPr>
  </w:style>
  <w:style w:type="paragraph" w:styleId="BodyText">
    <w:name w:val="Body Text"/>
    <w:basedOn w:val="Normal"/>
    <w:link w:val="BodyTextChar"/>
    <w:uiPriority w:val="99"/>
    <w:semiHidden/>
    <w:unhideWhenUsed/>
    <w:rsid w:val="001257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2571F"/>
    <w:rPr>
      <w:rFonts w:ascii="Times New Roman" w:eastAsia="MS Mincho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195</Words>
  <Characters>1112</Characters>
  <Application>Microsoft Office Word</Application>
  <DocSecurity>0</DocSecurity>
  <Lines>9</Lines>
  <Paragraphs>2</Paragraphs>
  <ScaleCrop>false</ScaleCrop>
  <Company>NEA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 Ian, NEA/SCI</dc:creator>
  <cp:keywords/>
  <dc:description/>
  <cp:lastModifiedBy>HILL Ian, NEA/SCI</cp:lastModifiedBy>
  <cp:revision>2</cp:revision>
  <dcterms:created xsi:type="dcterms:W3CDTF">2018-01-03T09:18:00Z</dcterms:created>
  <dcterms:modified xsi:type="dcterms:W3CDTF">2018-01-03T09:28:00Z</dcterms:modified>
</cp:coreProperties>
</file>